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4F" w:rsidRPr="00534B4F" w:rsidRDefault="00534B4F" w:rsidP="00C33C55">
      <w:pPr>
        <w:rPr>
          <w:b/>
          <w:bCs/>
          <w:sz w:val="36"/>
          <w:szCs w:val="36"/>
        </w:rPr>
      </w:pPr>
    </w:p>
    <w:p w:rsidR="00C33C55" w:rsidRDefault="00C33C55" w:rsidP="00C33C55">
      <w:pPr>
        <w:rPr>
          <w:rFonts w:ascii="Century Schoolbook" w:hAnsi="Century Schoolbook"/>
          <w:sz w:val="28"/>
          <w:szCs w:val="28"/>
        </w:rPr>
      </w:pPr>
      <w:r w:rsidRPr="006334A7">
        <w:rPr>
          <w:rFonts w:ascii="Century Schoolbook" w:hAnsi="Century Schoolbook"/>
          <w:sz w:val="28"/>
          <w:szCs w:val="28"/>
        </w:rPr>
        <w:t xml:space="preserve">Affaire : </w:t>
      </w:r>
    </w:p>
    <w:p w:rsidR="00C33C55" w:rsidRPr="006334A7" w:rsidRDefault="00BA6F39" w:rsidP="00C33C5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75pt;width:242.6pt;height:135pt;z-index:251660288;mso-width-relative:margin;mso-height-relative:margin">
            <v:textbox>
              <w:txbxContent>
                <w:p w:rsidR="00C33C55" w:rsidRDefault="00C33C55" w:rsidP="00C33C55">
                  <w:r>
                    <w:t>Vos coordonnées :</w:t>
                  </w:r>
                </w:p>
                <w:p w:rsidR="00C33C55" w:rsidRDefault="00C33C55" w:rsidP="00C33C55"/>
                <w:p w:rsidR="00C33C55" w:rsidRDefault="00C33C55" w:rsidP="00C33C55">
                  <w:r>
                    <w:t>Société :</w:t>
                  </w:r>
                </w:p>
                <w:p w:rsidR="00C33C55" w:rsidRDefault="00C33C55" w:rsidP="00C33C55"/>
                <w:p w:rsidR="00C33C55" w:rsidRDefault="00C33C55" w:rsidP="00C33C55">
                  <w:r>
                    <w:t>Fonction :</w:t>
                  </w:r>
                </w:p>
                <w:p w:rsidR="00C33C55" w:rsidRDefault="00C33C55" w:rsidP="00C33C55">
                  <w:r>
                    <w:t>Tél :</w:t>
                  </w:r>
                </w:p>
                <w:p w:rsidR="00C33C55" w:rsidRDefault="00C33C55" w:rsidP="00C33C55">
                  <w:r>
                    <w:t>Portable :</w:t>
                  </w:r>
                </w:p>
                <w:p w:rsidR="00C33C55" w:rsidRDefault="00C33C55" w:rsidP="00C33C55">
                  <w:r>
                    <w:t>Fax :</w:t>
                  </w:r>
                </w:p>
                <w:p w:rsidR="00C33C55" w:rsidRDefault="00C33C55" w:rsidP="00C33C55">
                  <w:r>
                    <w:t>Mail :</w:t>
                  </w:r>
                </w:p>
                <w:p w:rsidR="00C33C55" w:rsidRDefault="00C33C55"/>
              </w:txbxContent>
            </v:textbox>
          </v:shape>
        </w:pict>
      </w:r>
    </w:p>
    <w:p w:rsidR="00C33C55" w:rsidRDefault="00C33C55" w:rsidP="00C33C55">
      <w:pPr>
        <w:rPr>
          <w:rFonts w:ascii="Century Schoolbook" w:hAnsi="Century Schoolbook"/>
        </w:rPr>
      </w:pPr>
    </w:p>
    <w:p w:rsidR="00C33C55" w:rsidRDefault="00C33C55" w:rsidP="00C33C55">
      <w:pPr>
        <w:rPr>
          <w:rFonts w:ascii="Century Schoolbook" w:hAnsi="Century Schoolbook"/>
        </w:rPr>
      </w:pPr>
    </w:p>
    <w:p w:rsidR="00C33C55" w:rsidRDefault="00C33C55" w:rsidP="00C33C55">
      <w:pPr>
        <w:rPr>
          <w:rFonts w:ascii="Century Schoolbook" w:hAnsi="Century Schoolbook"/>
        </w:rPr>
      </w:pPr>
    </w:p>
    <w:p w:rsidR="00C33C55" w:rsidRDefault="00C33C55" w:rsidP="00C33C55">
      <w:pPr>
        <w:rPr>
          <w:rFonts w:ascii="Century Schoolbook" w:hAnsi="Century Schoolbook"/>
        </w:rPr>
      </w:pPr>
    </w:p>
    <w:p w:rsidR="00C33C55" w:rsidRDefault="00C33C55" w:rsidP="00C33C55">
      <w:pPr>
        <w:rPr>
          <w:rFonts w:ascii="Century Schoolbook" w:hAnsi="Century Schoolbook"/>
        </w:rPr>
      </w:pPr>
    </w:p>
    <w:p w:rsidR="00C33C55" w:rsidRDefault="00C33C55" w:rsidP="00C33C55">
      <w:pPr>
        <w:rPr>
          <w:rFonts w:ascii="Century Schoolbook" w:hAnsi="Century Schoolbook"/>
        </w:rPr>
      </w:pPr>
    </w:p>
    <w:p w:rsidR="00C33C55" w:rsidRDefault="00C33C55" w:rsidP="00C33C55">
      <w:pPr>
        <w:rPr>
          <w:rFonts w:ascii="Century Schoolbook" w:hAnsi="Century Schoolbook"/>
        </w:rPr>
      </w:pPr>
    </w:p>
    <w:p w:rsidR="00C33C55" w:rsidRDefault="00BA6F39" w:rsidP="00C33C55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en-US"/>
        </w:rPr>
        <w:pict>
          <v:shape id="_x0000_s1031" type="#_x0000_t202" style="position:absolute;margin-left:279pt;margin-top:187.2pt;width:71.6pt;height:21.75pt;z-index:251666432;mso-height-percent:200;mso-height-percent:200;mso-width-relative:margin;mso-height-relative:margin">
            <v:textbox style="mso-fit-shape-to-text:t">
              <w:txbxContent>
                <w:p w:rsidR="00C33C55" w:rsidRDefault="00C33C55" w:rsidP="00C33C55">
                  <w:r>
                    <w:t xml:space="preserve">    </w:t>
                  </w:r>
                  <w:proofErr w:type="gramStart"/>
                  <w:r>
                    <w:t>ml</w:t>
                  </w:r>
                  <w:proofErr w:type="gramEnd"/>
                </w:p>
              </w:txbxContent>
            </v:textbox>
          </v:shape>
        </w:pict>
      </w:r>
      <w:r>
        <w:rPr>
          <w:rFonts w:ascii="Century Schoolbook" w:hAnsi="Century Schoolbook"/>
          <w:noProof/>
          <w:lang w:eastAsia="en-US"/>
        </w:rPr>
        <w:pict>
          <v:shape id="_x0000_s1030" type="#_x0000_t202" style="position:absolute;margin-left:9pt;margin-top:51.5pt;width:62.6pt;height:19.45pt;z-index:251665408;mso-height-percent:200;mso-height-percent:200;mso-width-relative:margin;mso-height-relative:margin">
            <v:textbox style="mso-fit-shape-to-text:t">
              <w:txbxContent>
                <w:p w:rsidR="00C33C55" w:rsidRPr="00E668EC" w:rsidRDefault="00C33C55" w:rsidP="00C33C55">
                  <w:pPr>
                    <w:rPr>
                      <w:b/>
                      <w:sz w:val="20"/>
                      <w:szCs w:val="20"/>
                    </w:rPr>
                  </w:pPr>
                  <w:r w:rsidRPr="00EE49EC">
                    <w:rPr>
                      <w:sz w:val="20"/>
                      <w:szCs w:val="20"/>
                    </w:rPr>
                    <w:t>TN 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lang w:eastAsia="en-US"/>
        </w:rPr>
        <w:pict>
          <v:shape id="_x0000_s1027" type="#_x0000_t202" style="position:absolute;margin-left:477pt;margin-top:24.75pt;width:1in;height:26.3pt;z-index:251662336;mso-width-relative:margin;mso-height-relative:margin">
            <v:textbox>
              <w:txbxContent>
                <w:p w:rsidR="00C33C55" w:rsidRPr="00E668EC" w:rsidRDefault="00C33C55" w:rsidP="00C33C55">
                  <w:pPr>
                    <w:rPr>
                      <w:b/>
                      <w:sz w:val="20"/>
                      <w:szCs w:val="20"/>
                    </w:rPr>
                  </w:pPr>
                  <w:r w:rsidRPr="00EE49EC">
                    <w:rPr>
                      <w:sz w:val="20"/>
                      <w:szCs w:val="20"/>
                    </w:rPr>
                    <w:t>FER :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noProof/>
          <w:lang w:eastAsia="en-US"/>
        </w:rPr>
        <w:pict>
          <v:shape id="_x0000_s1029" type="#_x0000_t202" style="position:absolute;margin-left:.4pt;margin-top:123.75pt;width:49.75pt;height:30.95pt;z-index:251664384;mso-height-percent:200;mso-height-percent:200;mso-width-relative:margin;mso-height-relative:margin">
            <v:textbox style="mso-fit-shape-to-text:t">
              <w:txbxContent>
                <w:p w:rsidR="00C33C55" w:rsidRDefault="00C33C55" w:rsidP="00C33C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FEA : </w:t>
                  </w:r>
                </w:p>
                <w:p w:rsidR="00C33C55" w:rsidRPr="00E668EC" w:rsidRDefault="00C33C55" w:rsidP="00C33C5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entury Schoolbook" w:hAnsi="Century Schoolbook"/>
          <w:noProof/>
          <w:lang w:eastAsia="en-US"/>
        </w:rPr>
        <w:pict>
          <v:shape id="_x0000_s1028" type="#_x0000_t202" style="position:absolute;margin-left:243.4pt;margin-top:96.75pt;width:45pt;height:21.75pt;z-index:251663360;mso-height-percent:200;mso-height-percent:200;mso-width-relative:margin;mso-height-relative:margin">
            <v:textbox style="mso-fit-shape-to-text:t">
              <w:txbxContent>
                <w:p w:rsidR="00C33C55" w:rsidRDefault="00C33C55" w:rsidP="00C33C55"/>
              </w:txbxContent>
            </v:textbox>
          </v:shape>
        </w:pict>
      </w:r>
      <w:r w:rsidR="00C33C55">
        <w:rPr>
          <w:rFonts w:ascii="Century Schoolbook" w:hAnsi="Century Schoolbook"/>
          <w:noProof/>
        </w:rPr>
        <w:drawing>
          <wp:inline distT="0" distB="0" distL="0" distR="0">
            <wp:extent cx="7132320" cy="291084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55" w:rsidRDefault="00C33C55" w:rsidP="00C33C55">
      <w:pPr>
        <w:rPr>
          <w:rFonts w:ascii="Century Schoolbook" w:hAnsi="Century School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189"/>
        <w:gridCol w:w="431"/>
        <w:gridCol w:w="643"/>
        <w:gridCol w:w="1064"/>
        <w:gridCol w:w="813"/>
        <w:gridCol w:w="650"/>
        <w:gridCol w:w="70"/>
        <w:gridCol w:w="552"/>
        <w:gridCol w:w="320"/>
        <w:gridCol w:w="481"/>
        <w:gridCol w:w="267"/>
      </w:tblGrid>
      <w:tr w:rsidR="00C33C55" w:rsidRPr="00315149" w:rsidTr="00FC21A1">
        <w:trPr>
          <w:gridAfter w:val="11"/>
          <w:wAfter w:w="6480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 w:rsidRPr="00315149">
              <w:rPr>
                <w:rFonts w:ascii="Century Schoolbook" w:hAnsi="Century Schoolbook"/>
                <w:b/>
              </w:rPr>
              <w:t>Données techniques</w:t>
            </w:r>
          </w:p>
        </w:tc>
      </w:tr>
      <w:tr w:rsidR="00C33C55" w:rsidRPr="00315149" w:rsidTr="00FC21A1">
        <w:trPr>
          <w:gridAfter w:val="7"/>
          <w:wAfter w:w="3153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Nature du liquide</w:t>
            </w:r>
          </w:p>
        </w:tc>
        <w:tc>
          <w:tcPr>
            <w:tcW w:w="3327" w:type="dxa"/>
            <w:gridSpan w:val="4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</w:p>
        </w:tc>
      </w:tr>
      <w:tr w:rsidR="00C33C55" w:rsidRPr="00315149" w:rsidTr="00FC21A1">
        <w:trPr>
          <w:gridAfter w:val="3"/>
          <w:wAfter w:w="1068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 w:rsidRPr="00315149">
              <w:rPr>
                <w:rFonts w:ascii="Century Schoolbook" w:hAnsi="Century Schoolbook"/>
                <w:b/>
              </w:rPr>
              <w:t>Débit</w:t>
            </w:r>
          </w:p>
        </w:tc>
        <w:tc>
          <w:tcPr>
            <w:tcW w:w="1189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4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l/s</w:t>
            </w:r>
          </w:p>
        </w:tc>
        <w:tc>
          <w:tcPr>
            <w:tcW w:w="1064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HMT</w:t>
            </w:r>
          </w:p>
        </w:tc>
        <w:tc>
          <w:tcPr>
            <w:tcW w:w="1463" w:type="dxa"/>
            <w:gridSpan w:val="2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622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</w:t>
            </w:r>
          </w:p>
        </w:tc>
      </w:tr>
      <w:tr w:rsidR="00C33C55" w:rsidRPr="00315149" w:rsidTr="00FC21A1">
        <w:trPr>
          <w:gridAfter w:val="1"/>
          <w:wAfter w:w="267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 w:rsidRPr="00315149">
              <w:rPr>
                <w:rFonts w:ascii="Century Schoolbook" w:hAnsi="Century Schoolbook"/>
                <w:b/>
              </w:rPr>
              <w:t>Température</w:t>
            </w:r>
          </w:p>
        </w:tc>
        <w:tc>
          <w:tcPr>
            <w:tcW w:w="1189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4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°C</w:t>
            </w:r>
          </w:p>
        </w:tc>
        <w:tc>
          <w:tcPr>
            <w:tcW w:w="1064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PH</w:t>
            </w:r>
          </w:p>
        </w:tc>
        <w:tc>
          <w:tcPr>
            <w:tcW w:w="2886" w:type="dxa"/>
            <w:gridSpan w:val="6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</w:p>
        </w:tc>
      </w:tr>
      <w:tr w:rsidR="00C33C55" w:rsidRPr="00315149" w:rsidTr="00FC21A1">
        <w:trPr>
          <w:gridAfter w:val="1"/>
          <w:wAfter w:w="267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 w:rsidRPr="00315149">
              <w:rPr>
                <w:rFonts w:ascii="Century Schoolbook" w:hAnsi="Century Schoolbook"/>
                <w:b/>
              </w:rPr>
              <w:t>Assuré par</w:t>
            </w:r>
          </w:p>
        </w:tc>
        <w:tc>
          <w:tcPr>
            <w:tcW w:w="1189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4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+</w:t>
            </w:r>
          </w:p>
        </w:tc>
        <w:tc>
          <w:tcPr>
            <w:tcW w:w="1064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86" w:type="dxa"/>
            <w:gridSpan w:val="6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Pompe en secours</w:t>
            </w:r>
          </w:p>
        </w:tc>
      </w:tr>
      <w:tr w:rsidR="00C33C55" w:rsidRPr="00315149" w:rsidTr="00FC21A1">
        <w:trPr>
          <w:gridAfter w:val="11"/>
          <w:wAfter w:w="6480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</w:p>
        </w:tc>
      </w:tr>
      <w:tr w:rsidR="00C33C55" w:rsidRPr="00315149" w:rsidTr="00FC21A1">
        <w:trPr>
          <w:gridAfter w:val="8"/>
          <w:wAfter w:w="4217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 w:rsidRPr="00315149">
              <w:rPr>
                <w:rFonts w:ascii="Century Schoolbook" w:hAnsi="Century Schoolbook"/>
                <w:b/>
              </w:rPr>
              <w:t>Niveau du terrain naturel ---(TN)</w:t>
            </w:r>
          </w:p>
        </w:tc>
        <w:tc>
          <w:tcPr>
            <w:tcW w:w="1189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4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NGF</w:t>
            </w:r>
          </w:p>
        </w:tc>
      </w:tr>
      <w:tr w:rsidR="00C33C55" w:rsidRPr="00315149" w:rsidTr="00FC21A1">
        <w:trPr>
          <w:gridAfter w:val="8"/>
          <w:wAfter w:w="4217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 w:rsidRPr="00315149">
              <w:rPr>
                <w:rFonts w:ascii="Century Schoolbook" w:hAnsi="Century Schoolbook"/>
                <w:b/>
              </w:rPr>
              <w:t>Niveau du fil d’</w:t>
            </w:r>
            <w:r>
              <w:rPr>
                <w:rFonts w:ascii="Century Schoolbook" w:hAnsi="Century Schoolbook"/>
                <w:b/>
              </w:rPr>
              <w:t>eau arrivée---(FEA</w:t>
            </w:r>
            <w:r w:rsidRPr="00315149">
              <w:rPr>
                <w:rFonts w:ascii="Century Schoolbook" w:hAnsi="Century Schoolbook"/>
                <w:b/>
              </w:rPr>
              <w:t>)</w:t>
            </w:r>
          </w:p>
        </w:tc>
        <w:tc>
          <w:tcPr>
            <w:tcW w:w="1189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4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NGF</w:t>
            </w:r>
          </w:p>
        </w:tc>
      </w:tr>
      <w:tr w:rsidR="00C33C55" w:rsidRPr="00315149" w:rsidTr="00FC21A1">
        <w:trPr>
          <w:gridAfter w:val="8"/>
          <w:wAfter w:w="4217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Diamètre de l’arrivée</w:t>
            </w:r>
          </w:p>
        </w:tc>
        <w:tc>
          <w:tcPr>
            <w:tcW w:w="1189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4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mm</w:t>
            </w:r>
          </w:p>
        </w:tc>
      </w:tr>
      <w:tr w:rsidR="00C33C55" w:rsidRPr="00315149" w:rsidTr="00FC21A1">
        <w:trPr>
          <w:gridAfter w:val="8"/>
          <w:wAfter w:w="4217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Matière de l’arrivée</w:t>
            </w:r>
          </w:p>
        </w:tc>
        <w:tc>
          <w:tcPr>
            <w:tcW w:w="1189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4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C33C55" w:rsidRPr="00315149" w:rsidTr="00FC21A1">
        <w:trPr>
          <w:gridAfter w:val="8"/>
          <w:wAfter w:w="4217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 w:rsidRPr="00315149">
              <w:rPr>
                <w:rFonts w:ascii="Century Schoolbook" w:hAnsi="Century Schoolbook"/>
                <w:b/>
              </w:rPr>
              <w:t>Niveau du fil d’</w:t>
            </w:r>
            <w:r>
              <w:rPr>
                <w:rFonts w:ascii="Century Schoolbook" w:hAnsi="Century Schoolbook"/>
                <w:b/>
              </w:rPr>
              <w:t>eau de rejet---(FER)</w:t>
            </w:r>
          </w:p>
        </w:tc>
        <w:tc>
          <w:tcPr>
            <w:tcW w:w="1189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4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NGF</w:t>
            </w:r>
          </w:p>
        </w:tc>
      </w:tr>
      <w:tr w:rsidR="00C33C55" w:rsidRPr="00315149" w:rsidTr="00FC21A1">
        <w:trPr>
          <w:gridAfter w:val="8"/>
          <w:wAfter w:w="4217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 w:rsidRPr="00315149">
              <w:rPr>
                <w:rFonts w:ascii="Century Schoolbook" w:hAnsi="Century Schoolbook"/>
                <w:b/>
              </w:rPr>
              <w:t>Longueur du refoulement</w:t>
            </w:r>
          </w:p>
        </w:tc>
        <w:tc>
          <w:tcPr>
            <w:tcW w:w="1189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4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</w:t>
            </w:r>
          </w:p>
        </w:tc>
      </w:tr>
      <w:tr w:rsidR="00C33C55" w:rsidRPr="00315149" w:rsidTr="00FC21A1">
        <w:trPr>
          <w:gridAfter w:val="8"/>
          <w:wAfter w:w="4217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Diamètre du refoulement</w:t>
            </w:r>
          </w:p>
        </w:tc>
        <w:tc>
          <w:tcPr>
            <w:tcW w:w="1189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4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mm</w:t>
            </w:r>
          </w:p>
        </w:tc>
      </w:tr>
      <w:tr w:rsidR="00C33C55" w:rsidRPr="00315149" w:rsidTr="00FC21A1">
        <w:trPr>
          <w:gridAfter w:val="8"/>
          <w:wAfter w:w="4217" w:type="dxa"/>
        </w:trPr>
        <w:tc>
          <w:tcPr>
            <w:tcW w:w="4788" w:type="dxa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Matière du refoulement</w:t>
            </w:r>
          </w:p>
        </w:tc>
        <w:tc>
          <w:tcPr>
            <w:tcW w:w="1189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4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</w:tr>
      <w:tr w:rsidR="00C33C55" w:rsidRPr="00315149" w:rsidTr="00FC21A1">
        <w:trPr>
          <w:gridAfter w:val="8"/>
          <w:wAfter w:w="4217" w:type="dxa"/>
        </w:trPr>
        <w:tc>
          <w:tcPr>
            <w:tcW w:w="4788" w:type="dxa"/>
          </w:tcPr>
          <w:p w:rsidR="00C33C55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Présence de nappe et niveau</w:t>
            </w:r>
          </w:p>
        </w:tc>
        <w:tc>
          <w:tcPr>
            <w:tcW w:w="1189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74" w:type="dxa"/>
            <w:gridSpan w:val="2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NGF</w:t>
            </w:r>
          </w:p>
        </w:tc>
      </w:tr>
      <w:tr w:rsidR="00C33C55" w:rsidRPr="00315149" w:rsidTr="00FC21A1">
        <w:trPr>
          <w:gridAfter w:val="4"/>
          <w:wAfter w:w="1620" w:type="dxa"/>
        </w:trPr>
        <w:tc>
          <w:tcPr>
            <w:tcW w:w="4788" w:type="dxa"/>
          </w:tcPr>
          <w:p w:rsidR="00C33C55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Installation</w:t>
            </w:r>
          </w:p>
        </w:tc>
        <w:tc>
          <w:tcPr>
            <w:tcW w:w="1620" w:type="dxa"/>
            <w:gridSpan w:val="2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sous dalle</w:t>
            </w:r>
          </w:p>
        </w:tc>
        <w:tc>
          <w:tcPr>
            <w:tcW w:w="643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877" w:type="dxa"/>
            <w:gridSpan w:val="2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espace vert</w:t>
            </w:r>
          </w:p>
        </w:tc>
        <w:tc>
          <w:tcPr>
            <w:tcW w:w="720" w:type="dxa"/>
            <w:gridSpan w:val="2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oui</w:t>
            </w:r>
          </w:p>
        </w:tc>
      </w:tr>
      <w:tr w:rsidR="00C33C55" w:rsidRPr="00315149" w:rsidTr="00FC21A1">
        <w:tc>
          <w:tcPr>
            <w:tcW w:w="4788" w:type="dxa"/>
          </w:tcPr>
          <w:p w:rsidR="00C33C55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Robinetterie</w:t>
            </w:r>
          </w:p>
        </w:tc>
        <w:tc>
          <w:tcPr>
            <w:tcW w:w="1620" w:type="dxa"/>
            <w:gridSpan w:val="2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interne</w:t>
            </w:r>
          </w:p>
        </w:tc>
        <w:tc>
          <w:tcPr>
            <w:tcW w:w="643" w:type="dxa"/>
          </w:tcPr>
          <w:p w:rsidR="00C33C55" w:rsidRPr="00315149" w:rsidRDefault="00C33C55" w:rsidP="00FC21A1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877" w:type="dxa"/>
            <w:gridSpan w:val="2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dans regard</w:t>
            </w:r>
          </w:p>
        </w:tc>
        <w:tc>
          <w:tcPr>
            <w:tcW w:w="720" w:type="dxa"/>
            <w:gridSpan w:val="2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oui</w:t>
            </w:r>
          </w:p>
        </w:tc>
        <w:tc>
          <w:tcPr>
            <w:tcW w:w="872" w:type="dxa"/>
            <w:gridSpan w:val="2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sans</w:t>
            </w:r>
          </w:p>
        </w:tc>
        <w:tc>
          <w:tcPr>
            <w:tcW w:w="748" w:type="dxa"/>
            <w:gridSpan w:val="2"/>
          </w:tcPr>
          <w:p w:rsidR="00C33C55" w:rsidRPr="00315149" w:rsidRDefault="00C33C55" w:rsidP="00FC21A1">
            <w:pPr>
              <w:rPr>
                <w:rFonts w:ascii="Century Schoolbook" w:hAnsi="Century Schoolbook"/>
                <w:b/>
              </w:rPr>
            </w:pPr>
          </w:p>
        </w:tc>
      </w:tr>
    </w:tbl>
    <w:p w:rsidR="00323CEA" w:rsidRPr="00534B4F" w:rsidRDefault="00323CEA" w:rsidP="00AA4694">
      <w:pPr>
        <w:ind w:left="3240"/>
        <w:rPr>
          <w:b/>
          <w:bCs/>
          <w:sz w:val="36"/>
          <w:szCs w:val="36"/>
        </w:rPr>
      </w:pPr>
    </w:p>
    <w:sectPr w:rsidR="00323CEA" w:rsidRPr="00534B4F" w:rsidSect="003B2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2A" w:rsidRDefault="00E4262A">
      <w:r>
        <w:separator/>
      </w:r>
    </w:p>
  </w:endnote>
  <w:endnote w:type="continuationSeparator" w:id="0">
    <w:p w:rsidR="00E4262A" w:rsidRDefault="00E4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34" w:rsidRDefault="00A3213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C9" w:rsidRPr="00A32134" w:rsidRDefault="00A32134">
    <w:pPr>
      <w:pStyle w:val="Pieddepage"/>
      <w:jc w:val="center"/>
      <w:rPr>
        <w:rFonts w:ascii="Arial" w:hAnsi="Arial" w:cs="Arial"/>
        <w:sz w:val="44"/>
      </w:rPr>
    </w:pPr>
    <w:hyperlink r:id="rId1" w:history="1">
      <w:r w:rsidR="00963DDB" w:rsidRPr="00A32134">
        <w:rPr>
          <w:rStyle w:val="Lienhypertexte"/>
          <w:rFonts w:ascii="Arial" w:hAnsi="Arial" w:cs="Arial"/>
          <w:sz w:val="44"/>
        </w:rPr>
        <w:t>www.dsptech.fr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34" w:rsidRDefault="00A321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2A" w:rsidRDefault="00E4262A">
      <w:r>
        <w:separator/>
      </w:r>
    </w:p>
  </w:footnote>
  <w:footnote w:type="continuationSeparator" w:id="0">
    <w:p w:rsidR="00E4262A" w:rsidRDefault="00E4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34" w:rsidRDefault="00A3213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480"/>
      <w:gridCol w:w="6230"/>
      <w:gridCol w:w="2700"/>
    </w:tblGrid>
    <w:tr w:rsidR="007E71C9">
      <w:tc>
        <w:tcPr>
          <w:tcW w:w="2480" w:type="dxa"/>
        </w:tcPr>
        <w:p w:rsidR="007E71C9" w:rsidRDefault="00BA6F39">
          <w:pPr>
            <w:pStyle w:val="En-tte"/>
          </w:pPr>
          <w:r>
            <w:rPr>
              <w:noProof/>
            </w:rPr>
            <w:pict>
              <v:shape id="_x0000_s2049" style="position:absolute;margin-left:-5.5pt;margin-top:-9pt;width:126pt;height:99pt;z-index:-251658240;mso-position-horizontal:absolute;mso-position-horizontal-relative:page;mso-position-vertical:absolute;mso-position-vertical-relative:page" coordsize="3624,2861" path="m3452,l,,,,,,,2861r3452,l3624,2861r-172,l3452,xe" stroked="f">
                <v:fill r:id="rId1" o:title="" type="frame"/>
                <v:path arrowok="t"/>
                <w10:wrap anchorx="page" anchory="page"/>
              </v:shape>
            </w:pict>
          </w:r>
        </w:p>
      </w:tc>
      <w:tc>
        <w:tcPr>
          <w:tcW w:w="6230" w:type="dxa"/>
        </w:tcPr>
        <w:p w:rsidR="007E71C9" w:rsidRDefault="00963DDB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-8890</wp:posOffset>
                </wp:positionV>
                <wp:extent cx="1914525" cy="1009650"/>
                <wp:effectExtent l="19050" t="0" r="9525" b="0"/>
                <wp:wrapNone/>
                <wp:docPr id="1" name="Image 3" descr="logoG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G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00" w:type="dxa"/>
        </w:tcPr>
        <w:p w:rsidR="007E71C9" w:rsidRDefault="007E71C9">
          <w:pPr>
            <w:pStyle w:val="En-tte"/>
            <w:jc w:val="right"/>
          </w:pPr>
        </w:p>
      </w:tc>
    </w:tr>
  </w:tbl>
  <w:p w:rsidR="007E71C9" w:rsidRDefault="007E71C9">
    <w:pPr>
      <w:pStyle w:val="En-tte"/>
    </w:pPr>
  </w:p>
  <w:p w:rsidR="00963DDB" w:rsidRPr="00963DDB" w:rsidRDefault="00963DDB" w:rsidP="00963DDB">
    <w:pPr>
      <w:pStyle w:val="En-tte"/>
      <w:tabs>
        <w:tab w:val="clear" w:pos="9072"/>
        <w:tab w:val="left" w:pos="4536"/>
      </w:tabs>
      <w:jc w:val="center"/>
      <w:rPr>
        <w:rFonts w:ascii="Arial" w:hAnsi="Arial" w:cs="Arial"/>
        <w:sz w:val="36"/>
      </w:rPr>
    </w:pPr>
    <w:r w:rsidRPr="00963DDB">
      <w:rPr>
        <w:rFonts w:ascii="Arial" w:hAnsi="Arial" w:cs="Arial"/>
        <w:sz w:val="36"/>
      </w:rPr>
      <w:t>Fiche de renseignements</w:t>
    </w:r>
  </w:p>
  <w:p w:rsidR="00963DDB" w:rsidRPr="00963DDB" w:rsidRDefault="00963DDB" w:rsidP="00963DDB">
    <w:pPr>
      <w:pStyle w:val="En-tte"/>
      <w:tabs>
        <w:tab w:val="clear" w:pos="9072"/>
        <w:tab w:val="left" w:pos="4536"/>
      </w:tabs>
      <w:jc w:val="center"/>
      <w:rPr>
        <w:rFonts w:ascii="Arial" w:hAnsi="Arial" w:cs="Arial"/>
        <w:sz w:val="36"/>
      </w:rPr>
    </w:pPr>
    <w:proofErr w:type="gramStart"/>
    <w:r w:rsidRPr="00963DDB">
      <w:rPr>
        <w:rFonts w:ascii="Arial" w:hAnsi="Arial" w:cs="Arial"/>
        <w:sz w:val="36"/>
      </w:rPr>
      <w:t>pour</w:t>
    </w:r>
    <w:proofErr w:type="gramEnd"/>
    <w:r w:rsidRPr="00963DDB">
      <w:rPr>
        <w:rFonts w:ascii="Arial" w:hAnsi="Arial" w:cs="Arial"/>
        <w:sz w:val="36"/>
      </w:rPr>
      <w:t xml:space="preserve"> poste de relevage</w:t>
    </w:r>
  </w:p>
  <w:p w:rsidR="00963DDB" w:rsidRDefault="00963DDB" w:rsidP="00963DDB">
    <w:pPr>
      <w:pStyle w:val="En-tte"/>
      <w:tabs>
        <w:tab w:val="clear" w:pos="9072"/>
        <w:tab w:val="left" w:pos="4536"/>
      </w:tabs>
    </w:pPr>
  </w:p>
  <w:p w:rsidR="00963DDB" w:rsidRDefault="00963DD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34" w:rsidRDefault="00A3213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>
    <w:nsid w:val="1B30307A"/>
    <w:multiLevelType w:val="hybridMultilevel"/>
    <w:tmpl w:val="48E8834A"/>
    <w:lvl w:ilvl="0" w:tplc="2F9826A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72"/>
        <w:szCs w:val="72"/>
      </w:rPr>
    </w:lvl>
    <w:lvl w:ilvl="1" w:tplc="42307698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40"/>
        <w:szCs w:val="40"/>
      </w:rPr>
    </w:lvl>
    <w:lvl w:ilvl="2" w:tplc="E93C4122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40"/>
        <w:szCs w:val="4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297523FF"/>
    <w:multiLevelType w:val="multilevel"/>
    <w:tmpl w:val="8B6AF0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B612F"/>
    <w:multiLevelType w:val="multilevel"/>
    <w:tmpl w:val="E54C3254"/>
    <w:lvl w:ilvl="0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52"/>
        <w:szCs w:val="5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40"/>
        <w:szCs w:val="40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3CFA767B"/>
    <w:multiLevelType w:val="hybridMultilevel"/>
    <w:tmpl w:val="47700E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A2DBA"/>
    <w:multiLevelType w:val="multilevel"/>
    <w:tmpl w:val="600E7A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40"/>
        <w:szCs w:val="4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40"/>
        <w:szCs w:val="4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D48BD"/>
    <w:multiLevelType w:val="multilevel"/>
    <w:tmpl w:val="488CB2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535DA"/>
    <w:multiLevelType w:val="hybridMultilevel"/>
    <w:tmpl w:val="25F0E7C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8C1B13"/>
    <w:multiLevelType w:val="hybridMultilevel"/>
    <w:tmpl w:val="77DEE55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07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2" w:tplc="E93C4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3" w:tplc="8E40A8B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72"/>
        <w:szCs w:val="72"/>
      </w:rPr>
    </w:lvl>
    <w:lvl w:ilvl="4" w:tplc="DE20EAE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72"/>
        <w:szCs w:val="72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B239C5"/>
    <w:multiLevelType w:val="multilevel"/>
    <w:tmpl w:val="488CB24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6F69EF"/>
    <w:multiLevelType w:val="multilevel"/>
    <w:tmpl w:val="F3D02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3768F"/>
    <w:multiLevelType w:val="multilevel"/>
    <w:tmpl w:val="4770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31E71"/>
    <w:multiLevelType w:val="multilevel"/>
    <w:tmpl w:val="29E80A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9E0903"/>
    <w:multiLevelType w:val="hybridMultilevel"/>
    <w:tmpl w:val="E54C3254"/>
    <w:lvl w:ilvl="0" w:tplc="46A8F2A2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52"/>
        <w:szCs w:val="52"/>
      </w:rPr>
    </w:lvl>
    <w:lvl w:ilvl="1" w:tplc="42307698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40"/>
        <w:szCs w:val="40"/>
      </w:rPr>
    </w:lvl>
    <w:lvl w:ilvl="2" w:tplc="E93C4122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40"/>
        <w:szCs w:val="4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7CEB1BC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5EF5"/>
    <w:rsid w:val="001631F4"/>
    <w:rsid w:val="001C2E95"/>
    <w:rsid w:val="00323CEA"/>
    <w:rsid w:val="003914F9"/>
    <w:rsid w:val="003A0244"/>
    <w:rsid w:val="003B2F3E"/>
    <w:rsid w:val="004B4EFA"/>
    <w:rsid w:val="004F728D"/>
    <w:rsid w:val="00501F07"/>
    <w:rsid w:val="00534B4F"/>
    <w:rsid w:val="006F5F1C"/>
    <w:rsid w:val="007E71C9"/>
    <w:rsid w:val="00843EDF"/>
    <w:rsid w:val="00864C94"/>
    <w:rsid w:val="008F5EF5"/>
    <w:rsid w:val="00963DDB"/>
    <w:rsid w:val="00A32134"/>
    <w:rsid w:val="00A37116"/>
    <w:rsid w:val="00AA4694"/>
    <w:rsid w:val="00AC29C1"/>
    <w:rsid w:val="00AF096E"/>
    <w:rsid w:val="00B24164"/>
    <w:rsid w:val="00BA6F39"/>
    <w:rsid w:val="00C33C55"/>
    <w:rsid w:val="00C3543C"/>
    <w:rsid w:val="00C7327B"/>
    <w:rsid w:val="00CF12BA"/>
    <w:rsid w:val="00D22232"/>
    <w:rsid w:val="00D71E72"/>
    <w:rsid w:val="00D93BBC"/>
    <w:rsid w:val="00E4262A"/>
    <w:rsid w:val="00E65A43"/>
    <w:rsid w:val="00EC68E4"/>
    <w:rsid w:val="00FB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B2F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B2F3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F5EF5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CF12B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3C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dsptech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SOREC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Baudesson</dc:creator>
  <cp:lastModifiedBy>Utilisateur</cp:lastModifiedBy>
  <cp:revision>4</cp:revision>
  <cp:lastPrinted>2013-05-24T08:35:00Z</cp:lastPrinted>
  <dcterms:created xsi:type="dcterms:W3CDTF">2013-05-24T08:36:00Z</dcterms:created>
  <dcterms:modified xsi:type="dcterms:W3CDTF">2013-06-19T13:42:00Z</dcterms:modified>
</cp:coreProperties>
</file>